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425"/>
          <w:sz w:val="28"/>
          <w:szCs w:val="28"/>
          <w:lang w:eastAsia="ru-RU"/>
        </w:rPr>
        <w:t>Правила записи на первичный приём, консультацию, обследование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1D242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D2425"/>
          <w:sz w:val="24"/>
          <w:szCs w:val="24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607022" w:rsidRDefault="00607022" w:rsidP="0060702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фамилия, имя, отчество (полностью)</w:t>
      </w:r>
    </w:p>
    <w:p w:rsidR="00607022" w:rsidRDefault="00607022" w:rsidP="0060702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пол</w:t>
      </w:r>
    </w:p>
    <w:p w:rsidR="00607022" w:rsidRDefault="00607022" w:rsidP="0060702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дата рождения (число, месяц, год)</w:t>
      </w:r>
    </w:p>
    <w:p w:rsidR="00607022" w:rsidRDefault="00607022" w:rsidP="0060702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адрес по данным регистрации на основании документа, удостоверяющего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личность (паспорт, свидетельство о регистрации)</w:t>
      </w:r>
    </w:p>
    <w:p w:rsidR="00607022" w:rsidRDefault="00607022" w:rsidP="0060702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серия, номер паспорта</w:t>
      </w:r>
    </w:p>
    <w:p w:rsidR="00607022" w:rsidRDefault="00607022" w:rsidP="0060702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гражданство</w:t>
      </w:r>
    </w:p>
    <w:p w:rsidR="00607022" w:rsidRDefault="00607022" w:rsidP="0060702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серия, номер полиса ОМС, наименование страховой организации</w:t>
      </w:r>
    </w:p>
    <w:p w:rsidR="00607022" w:rsidRDefault="00607022" w:rsidP="0060702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согласие на обработку персональных данных</w:t>
      </w:r>
    </w:p>
    <w:p w:rsidR="00607022" w:rsidRDefault="00607022" w:rsidP="0060702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информированное согласие на медицинскую помощь</w:t>
      </w:r>
    </w:p>
    <w:p w:rsidR="00607022" w:rsidRDefault="00607022" w:rsidP="0060702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D4A4D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в случае предварительной  записи к узкому специалисту — направление участкового терапевта (лечащего врача).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Пациент имеет право на выбор врача, с учетом согласия врача.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В день приема у врача записавшемуся пациенту (по телефону, по  Интернету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Пациент обслуживается в регистратуре в порядке очереди.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Категории граждан, имеющих право на внеочередное медицинское обслуживание:</w:t>
      </w:r>
    </w:p>
    <w:tbl>
      <w:tblPr>
        <w:tblW w:w="937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519"/>
      </w:tblGrid>
      <w:tr w:rsidR="00607022" w:rsidTr="0060702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         </w:t>
            </w:r>
          </w:p>
        </w:tc>
        <w:tc>
          <w:tcPr>
            <w:tcW w:w="8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• ветераны войны;</w:t>
            </w:r>
          </w:p>
        </w:tc>
      </w:tr>
      <w:tr w:rsidR="00607022" w:rsidTr="0060702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• члены семей погибших (умерших) инвалидов войны;</w:t>
            </w:r>
          </w:p>
        </w:tc>
      </w:tr>
      <w:tr w:rsidR="00607022" w:rsidTr="0060702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• участники Великой Отечественной войны и ветераны боевых действий;</w:t>
            </w:r>
          </w:p>
        </w:tc>
      </w:tr>
      <w:tr w:rsidR="00607022" w:rsidTr="0060702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• участники ликвидации последствий катастрофы на Чернобыльской атомной электростанции;</w:t>
            </w:r>
          </w:p>
        </w:tc>
      </w:tr>
      <w:tr w:rsidR="00607022" w:rsidTr="0060702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• граждане, получившие или перенесшие лучевую болезнь, другие заболевания, и инвалиды вследствие Чернобыльской катастрофы;</w:t>
            </w:r>
          </w:p>
        </w:tc>
      </w:tr>
      <w:tr w:rsidR="00607022" w:rsidTr="0060702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• другие льготные категории граждан.</w:t>
            </w:r>
          </w:p>
        </w:tc>
      </w:tr>
    </w:tbl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lastRenderedPageBreak/>
        <w:t>гражданину льготной категории, о чём пациенты, ожидающие приёма, должны быть проинформированы персоналом поликлиники.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ВНИМАНИЕ!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 — </w:t>
      </w:r>
      <w:proofErr w:type="gramStart"/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При возникновении проблем, вопросов и пожеланий по форме  записи просим Вас обращаться к администрации поликлиники или в письменном обращении  в «Ящик замечаний и предложений», который находится возле  регистратуры.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Медицинская карта  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является собственностью поликлиники и должна храниться в  поликлинике, 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u w:val="single"/>
          <w:lang w:eastAsia="ru-RU"/>
        </w:rPr>
        <w:t>на руки не выдается,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 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 лично в руки  пациента.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   Выдача амбулаторной карты родственникам запрещается.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Для записи на первичный </w:t>
      </w:r>
      <w:proofErr w:type="spellStart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прием\консультацию\обследование</w:t>
      </w:r>
      <w:proofErr w:type="spellEnd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 при себе иметь:</w:t>
      </w:r>
    </w:p>
    <w:p w:rsidR="00607022" w:rsidRDefault="00607022" w:rsidP="0060702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607022" w:rsidRDefault="00607022" w:rsidP="0060702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полис обязательного медицинского страхования.</w:t>
      </w:r>
    </w:p>
    <w:p w:rsidR="00607022" w:rsidRDefault="00607022" w:rsidP="0060702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D4A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4A4D"/>
          <w:sz w:val="24"/>
          <w:szCs w:val="24"/>
          <w:lang w:eastAsia="ru-RU"/>
        </w:rPr>
        <w:t>СНИЛС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Плановая медицинская помощь в амбулаторных </w:t>
      </w:r>
      <w:proofErr w:type="gramStart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Очередность к врачу-терапевту участковому, врачу-педиатру участковому,   возможна от одного до пяти рабочих дней. Сроки ожидания приема врачей — специалистов  при 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lastRenderedPageBreak/>
        <w:t>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Проведение диагностических инструментальных и лабораторных исследований при оказании  первичной специализированной медико-санитарной помощи в плановой форме не более 10 рабочих дней;   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 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  детей первого года жизни — 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Проведение ФГДС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 осуществляется ежедневно с 10.00 до 11.00,  с понедельника по пятницу по направлению врача,  который информирует пациента о необходимости проведения соответствующей подготовки</w:t>
      </w:r>
      <w:proofErr w:type="gramStart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 Кабинет расположен на 2 этаже ЛЛК.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Флюорографическое обследование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 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кабинета:</w:t>
      </w:r>
    </w:p>
    <w:tbl>
      <w:tblPr>
        <w:tblW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985"/>
        <w:gridCol w:w="2321"/>
        <w:gridCol w:w="1410"/>
      </w:tblGrid>
      <w:tr w:rsidR="00607022" w:rsidTr="0060702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Кабинет флюорографии (2 этаж ЛЛК)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 xml:space="preserve"> 08.00 – 10.00</w:t>
            </w:r>
          </w:p>
        </w:tc>
      </w:tr>
    </w:tbl>
    <w:p w:rsidR="00607022" w:rsidRDefault="00607022" w:rsidP="0060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- «Электрокардиография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 проводится пациенту по направлению врача. Кабинет ЭКГ осуществляет приём пациентов с 8.00 до 15.30 ежедневно с понедельника по пятницу</w:t>
      </w:r>
    </w:p>
    <w:p w:rsidR="00607022" w:rsidRDefault="00607022" w:rsidP="006070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Кабинет расположен на 2 этаже ЛЛК.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Направление на </w:t>
      </w: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ультразвуковое исследование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 осуществляется лечащим врачом. Кабинет УЗИ осуществляет приём пациентов ежедневно с понедельника по пятницу с.09:00-11:00    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2425"/>
          <w:sz w:val="24"/>
          <w:szCs w:val="24"/>
          <w:lang w:eastAsia="ru-RU"/>
        </w:rPr>
        <w:t>Рентген</w:t>
      </w: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ологическое обследование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 осуществляется по направлению лечащего врача поликлиники, который информирует пациента о необходимости проведения соответствующей подготовки.   Обследование выполняется в рентген </w:t>
      </w:r>
      <w:proofErr w:type="gramStart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кабинете</w:t>
      </w:r>
      <w:proofErr w:type="gramEnd"/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 xml:space="preserve"> 2 этаж. Основное здание. </w:t>
      </w:r>
    </w:p>
    <w:tbl>
      <w:tblPr>
        <w:tblW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233"/>
        <w:gridCol w:w="1310"/>
      </w:tblGrid>
      <w:tr w:rsidR="00607022" w:rsidTr="0060702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ежедневно   с понедельника по пятницу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D24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425"/>
                <w:sz w:val="24"/>
                <w:szCs w:val="24"/>
                <w:lang w:eastAsia="ru-RU"/>
              </w:rPr>
              <w:t>10.00 - 12.00</w:t>
            </w:r>
          </w:p>
        </w:tc>
      </w:tr>
      <w:tr w:rsidR="00607022" w:rsidTr="0060702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022" w:rsidRDefault="00607022">
            <w:pPr>
              <w:spacing w:after="0"/>
              <w:rPr>
                <w:rFonts w:cs="Times New Roman"/>
              </w:rPr>
            </w:pPr>
          </w:p>
        </w:tc>
      </w:tr>
    </w:tbl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Забор и приём биоматериала на </w:t>
      </w: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клинический анализ крови, общий анализ мочи, анализ кала, анализ мокроты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 осуществляется по направлению врача в клинико-диагностическую лабораторию без талонов и предварительной записи в  КДЛ,   с 08.00  до 10.00 ежедневно с понедельника по пятницу (1 этаж ЛЛК).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Забор биоматериала на </w:t>
      </w:r>
      <w:r>
        <w:rPr>
          <w:rFonts w:ascii="Times New Roman" w:eastAsia="Times New Roman" w:hAnsi="Times New Roman" w:cs="Times New Roman"/>
          <w:b/>
          <w:bCs/>
          <w:color w:val="1D2425"/>
          <w:sz w:val="24"/>
          <w:szCs w:val="24"/>
          <w:lang w:eastAsia="ru-RU"/>
        </w:rPr>
        <w:t>биохимический анализ крови</w:t>
      </w: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 осуществляется по направлению лечащего врача, без предварительной записи в процедурном кабинете 1 этаж (Основное здание) с 7.30 до 9.30 ежедневно с понедельника по пятницу.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lastRenderedPageBreak/>
        <w:t>Забор биоматериала у пациентов с экстренной патологией осуществляется в день обращения.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Уважаемые пациенты,   С режимом работы узких специалистов Вы можете ознакомиться на информационном стенде   поликлиники  в регистратуре.</w:t>
      </w:r>
    </w:p>
    <w:p w:rsidR="00607022" w:rsidRDefault="00607022" w:rsidP="00607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4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2425"/>
          <w:sz w:val="24"/>
          <w:szCs w:val="24"/>
          <w:lang w:eastAsia="ru-RU"/>
        </w:rPr>
        <w:t>Информацию об изменения в расписании уточняйте по телефону регистратуры.</w:t>
      </w:r>
    </w:p>
    <w:p w:rsidR="00607022" w:rsidRDefault="00607022" w:rsidP="00607022"/>
    <w:p w:rsidR="00B4282C" w:rsidRDefault="00B4282C"/>
    <w:sectPr w:rsidR="00B4282C" w:rsidSect="00B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36"/>
    <w:multiLevelType w:val="multilevel"/>
    <w:tmpl w:val="9EB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0CB7"/>
    <w:multiLevelType w:val="multilevel"/>
    <w:tmpl w:val="197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15437"/>
    <w:multiLevelType w:val="multilevel"/>
    <w:tmpl w:val="31F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22"/>
    <w:rsid w:val="00076FA7"/>
    <w:rsid w:val="00607022"/>
    <w:rsid w:val="00B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2016-09-23T08:29:00Z</dcterms:created>
  <dcterms:modified xsi:type="dcterms:W3CDTF">2016-09-23T08:32:00Z</dcterms:modified>
</cp:coreProperties>
</file>